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21983_WPSOffice_Level1"/>
      <w:bookmarkStart w:id="1" w:name="_Toc12259_WPSOffice_Level1"/>
      <w:bookmarkStart w:id="2" w:name="_Toc10891"/>
      <w:r>
        <w:rPr>
          <w:rFonts w:hint="eastAsia"/>
        </w:rPr>
        <w:t>广西现代职业技术学院大学生应征入伍管理办法</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eastAsia="仿宋_GB2312"/>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eastAsia="仿宋_GB2312"/>
          <w:bCs/>
          <w:color w:val="000000"/>
          <w:sz w:val="28"/>
          <w:szCs w:val="28"/>
        </w:rPr>
      </w:pPr>
      <w:bookmarkStart w:id="23" w:name="_GoBack"/>
      <w:bookmarkStart w:id="3" w:name="_Toc32256_WPSOffice_Level2"/>
      <w:bookmarkStart w:id="4" w:name="_Toc11317_WPSOffice_Level2"/>
      <w:r>
        <w:rPr>
          <w:rFonts w:hint="eastAsia" w:ascii="仿宋_GB2312" w:eastAsia="仿宋_GB2312"/>
          <w:bCs/>
          <w:color w:val="000000"/>
          <w:sz w:val="28"/>
          <w:szCs w:val="28"/>
        </w:rPr>
        <w:t>广现职发〔2018〕</w:t>
      </w:r>
      <w:r>
        <w:rPr>
          <w:rFonts w:hint="eastAsia" w:ascii="仿宋_GB2312"/>
          <w:bCs/>
          <w:color w:val="000000"/>
          <w:sz w:val="28"/>
          <w:szCs w:val="28"/>
          <w:lang w:val="en-US" w:eastAsia="zh-CN"/>
        </w:rPr>
        <w:t>120</w:t>
      </w:r>
      <w:r>
        <w:rPr>
          <w:rFonts w:hint="eastAsia" w:ascii="仿宋_GB2312" w:eastAsia="仿宋_GB2312"/>
          <w:bCs/>
          <w:color w:val="000000"/>
          <w:sz w:val="28"/>
          <w:szCs w:val="28"/>
        </w:rPr>
        <w:t>号</w:t>
      </w:r>
      <w:bookmarkEnd w:id="23"/>
      <w:bookmarkEnd w:id="3"/>
      <w:bookmarkEnd w:id="4"/>
    </w:p>
    <w:p>
      <w:pPr>
        <w:spacing w:line="440" w:lineRule="exact"/>
        <w:rPr>
          <w:rFonts w:ascii="Cambria" w:hAnsi="Cambria"/>
          <w:b/>
          <w:sz w:val="28"/>
          <w:szCs w:val="28"/>
          <w:shd w:val="clear" w:color="auto" w:fill="FFFFFF"/>
        </w:rPr>
      </w:pPr>
    </w:p>
    <w:p>
      <w:pPr>
        <w:spacing w:line="440" w:lineRule="exact"/>
        <w:jc w:val="center"/>
        <w:rPr>
          <w:rFonts w:ascii="黑体" w:hAnsi="黑体" w:eastAsia="黑体"/>
          <w:b/>
          <w:sz w:val="28"/>
          <w:szCs w:val="28"/>
          <w:shd w:val="clear" w:color="auto" w:fill="FFFFFF"/>
        </w:rPr>
      </w:pPr>
      <w:bookmarkStart w:id="5" w:name="_Toc1071_WPSOffice_Level2"/>
      <w:bookmarkStart w:id="6" w:name="_Toc13287_WPSOffice_Level2"/>
      <w:bookmarkStart w:id="7" w:name="_Toc5336_WPSOffice_Level1"/>
      <w:r>
        <w:rPr>
          <w:rFonts w:hint="eastAsia" w:ascii="黑体" w:hAnsi="黑体" w:eastAsia="黑体"/>
          <w:b/>
          <w:sz w:val="28"/>
          <w:szCs w:val="28"/>
          <w:shd w:val="clear" w:color="auto" w:fill="FFFFFF"/>
        </w:rPr>
        <w:t>第一章  总则</w:t>
      </w:r>
      <w:bookmarkEnd w:id="5"/>
      <w:bookmarkEnd w:id="6"/>
      <w:bookmarkEnd w:id="7"/>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第一条  </w:t>
      </w:r>
      <w:r>
        <w:rPr>
          <w:rFonts w:hint="eastAsia" w:ascii="宋体" w:hAnsi="宋体"/>
          <w:sz w:val="28"/>
          <w:szCs w:val="28"/>
          <w:shd w:val="clear" w:color="auto" w:fill="FFFFFF"/>
        </w:rPr>
        <w:t>根据《中华人民共和国兵役法》、《退役士兵安置条例》要求，有效落实《教育部办公厅关于进一步做好高校学生参军入伍工作的通知》文件精神，吸引更多高素质大学生参军入伍，切实提高征集我院学生入伍的数量和质量，进一步规范我院大学生征兵工作，结合我院实际，特制定本办法。</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第二条 </w:t>
      </w:r>
      <w:r>
        <w:rPr>
          <w:rFonts w:hint="eastAsia" w:ascii="宋体" w:hAnsi="宋体"/>
          <w:sz w:val="28"/>
          <w:szCs w:val="28"/>
          <w:shd w:val="clear" w:color="auto" w:fill="FFFFFF"/>
        </w:rPr>
        <w:t>本办法所称大学生是指广西现代职业技术学院全日制普通专科应（往）届毕业生、在校非毕业生和刚被学院录取的新生。不包括成人教育、高等教育自学考试、各种非学历教育、培训类学生。</w:t>
      </w:r>
    </w:p>
    <w:p>
      <w:pPr>
        <w:spacing w:line="440" w:lineRule="exact"/>
        <w:ind w:firstLine="557" w:firstLineChars="199"/>
        <w:rPr>
          <w:rFonts w:ascii="宋体" w:hAnsi="宋体"/>
          <w:sz w:val="28"/>
          <w:szCs w:val="28"/>
          <w:shd w:val="clear" w:color="auto" w:fill="FFFFFF"/>
        </w:rPr>
      </w:pPr>
    </w:p>
    <w:p>
      <w:pPr>
        <w:spacing w:line="440" w:lineRule="exact"/>
        <w:jc w:val="center"/>
        <w:rPr>
          <w:rFonts w:ascii="黑体" w:hAnsi="黑体" w:eastAsia="黑体"/>
          <w:b/>
          <w:sz w:val="28"/>
          <w:szCs w:val="28"/>
          <w:shd w:val="clear" w:color="auto" w:fill="FFFFFF"/>
        </w:rPr>
      </w:pPr>
      <w:bookmarkStart w:id="8" w:name="_Toc6945_WPSOffice_Level2"/>
      <w:bookmarkStart w:id="9" w:name="_Toc13229_WPSOffice_Level2"/>
      <w:bookmarkStart w:id="10" w:name="_Toc15555_WPSOffice_Level1"/>
      <w:r>
        <w:rPr>
          <w:rFonts w:hint="eastAsia" w:ascii="黑体" w:hAnsi="黑体" w:eastAsia="黑体"/>
          <w:b/>
          <w:sz w:val="28"/>
          <w:szCs w:val="28"/>
          <w:shd w:val="clear" w:color="auto" w:fill="FFFFFF"/>
        </w:rPr>
        <w:t>第二章   管理体制</w:t>
      </w:r>
      <w:bookmarkEnd w:id="8"/>
      <w:bookmarkEnd w:id="9"/>
      <w:bookmarkEnd w:id="10"/>
    </w:p>
    <w:p>
      <w:pPr>
        <w:spacing w:line="440" w:lineRule="exact"/>
        <w:ind w:left="1" w:firstLine="562" w:firstLineChars="200"/>
        <w:rPr>
          <w:rFonts w:ascii="宋体" w:hAnsi="宋体"/>
          <w:sz w:val="28"/>
          <w:szCs w:val="28"/>
          <w:shd w:val="clear" w:color="auto" w:fill="FFFFFF"/>
        </w:rPr>
      </w:pPr>
      <w:r>
        <w:rPr>
          <w:rFonts w:hint="eastAsia" w:ascii="宋体" w:hAnsi="宋体" w:cs="仿宋"/>
          <w:b/>
          <w:sz w:val="28"/>
          <w:szCs w:val="28"/>
        </w:rPr>
        <w:t xml:space="preserve">第三条  </w:t>
      </w:r>
      <w:r>
        <w:rPr>
          <w:rFonts w:hint="eastAsia" w:ascii="宋体" w:hAnsi="宋体"/>
          <w:sz w:val="28"/>
          <w:szCs w:val="28"/>
          <w:shd w:val="clear" w:color="auto" w:fill="FFFFFF"/>
        </w:rPr>
        <w:t>学院成立征兵工作领导小组，全面负责学院大学生征兵工作；领导小组下设办公室，办公室设在征兵工作站。法制保卫处是学生应征入伍的归口管理部门和责任单位，负责大学生应征入伍政策的宣传、实施和工作协调，负责与上级武装部等有关部门联系，负责全校应征入伍学生的管理工作。</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第四条 </w:t>
      </w:r>
      <w:r>
        <w:rPr>
          <w:rFonts w:hint="eastAsia" w:ascii="宋体" w:hAnsi="宋体"/>
          <w:sz w:val="28"/>
          <w:szCs w:val="28"/>
          <w:shd w:val="clear" w:color="auto" w:fill="FFFFFF"/>
        </w:rPr>
        <w:t xml:space="preserve"> 各系是学生应征入伍动员的责任单位，负责入伍政策的宣传和入伍动员，协助武装部做好入伍学生政审及相关工作。</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第五条  </w:t>
      </w:r>
      <w:r>
        <w:rPr>
          <w:rFonts w:hint="eastAsia" w:ascii="宋体" w:hAnsi="宋体"/>
          <w:sz w:val="28"/>
          <w:szCs w:val="28"/>
          <w:shd w:val="clear" w:color="auto" w:fill="FFFFFF"/>
        </w:rPr>
        <w:t>学生工作部</w:t>
      </w:r>
      <w:r>
        <w:rPr>
          <w:rFonts w:ascii="宋体" w:hAnsi="宋体"/>
          <w:sz w:val="28"/>
          <w:szCs w:val="28"/>
          <w:shd w:val="clear" w:color="auto" w:fill="FFFFFF"/>
        </w:rPr>
        <w:t>(</w:t>
      </w:r>
      <w:r>
        <w:rPr>
          <w:rFonts w:hint="eastAsia" w:ascii="宋体" w:hAnsi="宋体"/>
          <w:sz w:val="28"/>
          <w:szCs w:val="28"/>
          <w:shd w:val="clear" w:color="auto" w:fill="FFFFFF"/>
        </w:rPr>
        <w:t>处</w:t>
      </w:r>
      <w:r>
        <w:rPr>
          <w:rFonts w:ascii="宋体" w:hAnsi="宋体"/>
          <w:sz w:val="28"/>
          <w:szCs w:val="28"/>
          <w:shd w:val="clear" w:color="auto" w:fill="FFFFFF"/>
        </w:rPr>
        <w:t>)</w:t>
      </w:r>
      <w:r>
        <w:rPr>
          <w:rFonts w:hint="eastAsia" w:ascii="宋体" w:hAnsi="宋体"/>
          <w:sz w:val="28"/>
          <w:szCs w:val="28"/>
          <w:shd w:val="clear" w:color="auto" w:fill="FFFFFF"/>
        </w:rPr>
        <w:t>是入伍学生资助管理的责任单位，负责办理入伍学生在校期间缴纳的学费一次性补偿或国家助学贷款代偿工作。</w:t>
      </w:r>
    </w:p>
    <w:p>
      <w:pPr>
        <w:spacing w:line="440" w:lineRule="exact"/>
        <w:ind w:firstLine="559" w:firstLineChars="199"/>
        <w:rPr>
          <w:rFonts w:ascii="宋体" w:hAnsi="宋体"/>
          <w:sz w:val="28"/>
          <w:szCs w:val="28"/>
          <w:shd w:val="clear" w:color="auto" w:fill="FFFFFF"/>
        </w:rPr>
      </w:pPr>
      <w:r>
        <w:rPr>
          <w:rFonts w:hint="eastAsia" w:ascii="宋体" w:hAnsi="宋体" w:cs="仿宋"/>
          <w:b/>
          <w:sz w:val="28"/>
          <w:szCs w:val="28"/>
        </w:rPr>
        <w:t xml:space="preserve">第六条  </w:t>
      </w:r>
      <w:r>
        <w:rPr>
          <w:rFonts w:hint="eastAsia" w:ascii="宋体" w:hAnsi="宋体"/>
          <w:sz w:val="28"/>
          <w:szCs w:val="28"/>
          <w:shd w:val="clear" w:color="auto" w:fill="FFFFFF"/>
        </w:rPr>
        <w:t>财务处是入伍学生学费管理的责任单位，负责办理学生入伍后学费的退还工作、学生复学后相关费用的减免工作、退伍复学后学费的收缴等工作。</w:t>
      </w:r>
    </w:p>
    <w:p>
      <w:pPr>
        <w:spacing w:line="440" w:lineRule="exact"/>
        <w:ind w:firstLine="559" w:firstLineChars="199"/>
        <w:rPr>
          <w:rFonts w:ascii="宋体" w:hAnsi="宋体"/>
          <w:sz w:val="28"/>
          <w:szCs w:val="28"/>
          <w:shd w:val="clear" w:color="auto" w:fill="FFFFFF"/>
        </w:rPr>
      </w:pPr>
      <w:r>
        <w:rPr>
          <w:rFonts w:hint="eastAsia" w:ascii="宋体" w:hAnsi="宋体" w:cs="仿宋"/>
          <w:b/>
          <w:sz w:val="28"/>
          <w:szCs w:val="28"/>
        </w:rPr>
        <w:t xml:space="preserve">第七条  </w:t>
      </w:r>
      <w:r>
        <w:rPr>
          <w:rFonts w:hint="eastAsia" w:ascii="宋体" w:hAnsi="宋体"/>
          <w:sz w:val="28"/>
          <w:szCs w:val="28"/>
          <w:shd w:val="clear" w:color="auto" w:fill="FFFFFF"/>
        </w:rPr>
        <w:t>武装部是入伍学生政审的责任单位，按照有关规定，做好学生应征入伍的政审工作。</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第八条  </w:t>
      </w:r>
      <w:r>
        <w:rPr>
          <w:rFonts w:hint="eastAsia" w:ascii="宋体" w:hAnsi="宋体"/>
          <w:sz w:val="28"/>
          <w:szCs w:val="28"/>
          <w:shd w:val="clear" w:color="auto" w:fill="FFFFFF"/>
        </w:rPr>
        <w:t>教务处是入伍学生学习及成绩管理的责任单位，负责应征入伍学生课程免修、考试加分、实习认定及相关工作的开展。</w:t>
      </w:r>
    </w:p>
    <w:p>
      <w:pPr>
        <w:spacing w:line="440" w:lineRule="exact"/>
        <w:ind w:firstLine="559" w:firstLineChars="199"/>
        <w:rPr>
          <w:rFonts w:ascii="宋体" w:hAnsi="宋体"/>
          <w:sz w:val="28"/>
          <w:szCs w:val="28"/>
          <w:shd w:val="clear" w:color="auto" w:fill="FFFFFF"/>
        </w:rPr>
      </w:pPr>
      <w:r>
        <w:rPr>
          <w:rFonts w:hint="eastAsia" w:ascii="宋体" w:hAnsi="宋体" w:cs="仿宋"/>
          <w:b/>
          <w:sz w:val="28"/>
          <w:szCs w:val="28"/>
        </w:rPr>
        <w:t xml:space="preserve">第九条  </w:t>
      </w:r>
      <w:r>
        <w:rPr>
          <w:rFonts w:hint="eastAsia" w:ascii="宋体" w:hAnsi="宋体"/>
          <w:sz w:val="28"/>
          <w:szCs w:val="28"/>
          <w:shd w:val="clear" w:color="auto" w:fill="FFFFFF"/>
        </w:rPr>
        <w:t>学院纪检监察办负责对学生应征入伍工作各环节进行检查和监督。</w:t>
      </w:r>
    </w:p>
    <w:p>
      <w:pPr>
        <w:spacing w:line="440" w:lineRule="exact"/>
        <w:ind w:firstLine="557" w:firstLineChars="199"/>
        <w:rPr>
          <w:rFonts w:hint="eastAsia" w:ascii="宋体" w:hAnsi="宋体"/>
          <w:sz w:val="28"/>
          <w:szCs w:val="28"/>
          <w:shd w:val="clear" w:color="auto" w:fill="FFFFFF"/>
        </w:rPr>
      </w:pPr>
    </w:p>
    <w:p>
      <w:pPr>
        <w:spacing w:line="440" w:lineRule="exact"/>
        <w:jc w:val="center"/>
        <w:rPr>
          <w:rFonts w:ascii="黑体" w:hAnsi="黑体" w:eastAsia="黑体"/>
          <w:b/>
          <w:sz w:val="28"/>
          <w:szCs w:val="28"/>
          <w:shd w:val="clear" w:color="auto" w:fill="FFFFFF"/>
        </w:rPr>
      </w:pPr>
      <w:bookmarkStart w:id="11" w:name="_Toc20272_WPSOffice_Level2"/>
      <w:bookmarkStart w:id="12" w:name="_Toc32060_WPSOffice_Level2"/>
      <w:bookmarkStart w:id="13" w:name="_Toc7136_WPSOffice_Level1"/>
      <w:r>
        <w:rPr>
          <w:rFonts w:hint="eastAsia" w:ascii="黑体" w:hAnsi="黑体" w:eastAsia="黑体"/>
          <w:b/>
          <w:sz w:val="28"/>
          <w:szCs w:val="28"/>
          <w:shd w:val="clear" w:color="auto" w:fill="FFFFFF"/>
        </w:rPr>
        <w:t>第三章  入伍条件</w:t>
      </w:r>
      <w:bookmarkEnd w:id="11"/>
      <w:bookmarkEnd w:id="12"/>
      <w:bookmarkEnd w:id="13"/>
    </w:p>
    <w:p>
      <w:pPr>
        <w:spacing w:line="440" w:lineRule="exact"/>
        <w:ind w:left="1" w:firstLine="570"/>
        <w:rPr>
          <w:rFonts w:ascii="宋体" w:hAnsi="宋体"/>
          <w:sz w:val="28"/>
          <w:szCs w:val="28"/>
          <w:shd w:val="clear" w:color="auto" w:fill="FFFFFF"/>
        </w:rPr>
      </w:pPr>
      <w:r>
        <w:rPr>
          <w:rFonts w:hint="eastAsia" w:ascii="宋体" w:hAnsi="宋体" w:cs="仿宋"/>
          <w:b/>
          <w:sz w:val="28"/>
          <w:szCs w:val="28"/>
        </w:rPr>
        <w:t xml:space="preserve">第十条  </w:t>
      </w:r>
      <w:r>
        <w:rPr>
          <w:rFonts w:hint="eastAsia" w:ascii="宋体" w:hAnsi="宋体"/>
          <w:sz w:val="28"/>
          <w:szCs w:val="28"/>
          <w:shd w:val="clear" w:color="auto" w:fill="FFFFFF"/>
        </w:rPr>
        <w:t>应征入伍对象为学院应届毕业生、在校非毕业生和刚被学院录取的新生，不包括成人教育、高等教育自学考试、各种非学历教育、培训类学生。应征入伍学生的年龄、身高、体重、视力及政治要求，符合国家相关规定。</w:t>
      </w:r>
    </w:p>
    <w:p>
      <w:pPr>
        <w:spacing w:line="440" w:lineRule="exact"/>
        <w:ind w:firstLine="557" w:firstLineChars="199"/>
        <w:rPr>
          <w:rFonts w:ascii="宋体" w:hAnsi="宋体"/>
          <w:sz w:val="28"/>
          <w:szCs w:val="28"/>
          <w:shd w:val="clear" w:color="auto" w:fill="FFFFFF"/>
        </w:rPr>
      </w:pPr>
    </w:p>
    <w:p>
      <w:pPr>
        <w:spacing w:line="440" w:lineRule="exact"/>
        <w:jc w:val="center"/>
        <w:rPr>
          <w:rFonts w:ascii="黑体" w:hAnsi="黑体" w:eastAsia="黑体"/>
          <w:b/>
          <w:sz w:val="28"/>
          <w:szCs w:val="28"/>
          <w:shd w:val="clear" w:color="auto" w:fill="FFFFFF"/>
        </w:rPr>
      </w:pPr>
      <w:bookmarkStart w:id="14" w:name="_Toc9452_WPSOffice_Level2"/>
      <w:bookmarkStart w:id="15" w:name="_Toc1982_WPSOffice_Level2"/>
      <w:bookmarkStart w:id="16" w:name="_Toc20507_WPSOffice_Level1"/>
      <w:r>
        <w:rPr>
          <w:rFonts w:hint="eastAsia" w:ascii="黑体" w:hAnsi="黑体" w:eastAsia="黑体"/>
          <w:b/>
          <w:sz w:val="28"/>
          <w:szCs w:val="28"/>
          <w:shd w:val="clear" w:color="auto" w:fill="FFFFFF"/>
        </w:rPr>
        <w:t>第四章  入伍程序</w:t>
      </w:r>
      <w:bookmarkEnd w:id="14"/>
      <w:bookmarkEnd w:id="15"/>
      <w:bookmarkEnd w:id="16"/>
    </w:p>
    <w:p>
      <w:pPr>
        <w:spacing w:line="440" w:lineRule="exact"/>
        <w:ind w:left="188" w:leftChars="67" w:firstLine="436" w:firstLineChars="155"/>
        <w:rPr>
          <w:rFonts w:ascii="宋体" w:hAnsi="宋体"/>
          <w:sz w:val="28"/>
          <w:szCs w:val="28"/>
          <w:shd w:val="clear" w:color="auto" w:fill="FFFFFF"/>
        </w:rPr>
      </w:pPr>
      <w:r>
        <w:rPr>
          <w:rFonts w:hint="eastAsia" w:ascii="宋体" w:hAnsi="宋体" w:cs="仿宋"/>
          <w:b/>
          <w:sz w:val="28"/>
          <w:szCs w:val="28"/>
        </w:rPr>
        <w:t xml:space="preserve">第十一条  </w:t>
      </w:r>
      <w:r>
        <w:rPr>
          <w:rFonts w:hint="eastAsia" w:ascii="宋体" w:hAnsi="宋体"/>
          <w:sz w:val="28"/>
          <w:szCs w:val="28"/>
          <w:shd w:val="clear" w:color="auto" w:fill="FFFFFF"/>
        </w:rPr>
        <w:t>学生在每年征兵入伍工作启动后，向学院报名并登陆“全国征兵网”进行网上报名，打印并填写《大学生预征对象登记表》《高校学生应征入伍学费补偿国家助学贷款代偿申请表》和《高校学生退役复学学费减免申请表》。</w:t>
      </w:r>
    </w:p>
    <w:p>
      <w:pPr>
        <w:spacing w:line="440" w:lineRule="exact"/>
        <w:ind w:left="188" w:leftChars="67" w:firstLine="436" w:firstLineChars="155"/>
        <w:rPr>
          <w:rFonts w:ascii="宋体" w:hAnsi="宋体"/>
          <w:sz w:val="28"/>
          <w:szCs w:val="28"/>
          <w:shd w:val="clear" w:color="auto" w:fill="FFFFFF"/>
        </w:rPr>
      </w:pPr>
      <w:r>
        <w:rPr>
          <w:rFonts w:hint="eastAsia" w:ascii="宋体" w:hAnsi="宋体" w:cs="仿宋"/>
          <w:b/>
          <w:sz w:val="28"/>
          <w:szCs w:val="28"/>
        </w:rPr>
        <w:t xml:space="preserve">第十二条  </w:t>
      </w:r>
      <w:r>
        <w:rPr>
          <w:rFonts w:hint="eastAsia" w:ascii="宋体" w:hAnsi="宋体"/>
          <w:sz w:val="28"/>
          <w:szCs w:val="28"/>
          <w:shd w:val="clear" w:color="auto" w:fill="FFFFFF"/>
        </w:rPr>
        <w:t>各系将报名学生《大学生预征对象登记表》、《高校学生应征入伍学费补偿国家助学贷款代偿申请表》和《高校学生退役复学学费减免申请表》、报名统计表（电子文档）交学院武装部。</w:t>
      </w:r>
    </w:p>
    <w:p>
      <w:pPr>
        <w:spacing w:line="440" w:lineRule="exact"/>
        <w:ind w:left="2" w:firstLine="562" w:firstLineChars="200"/>
        <w:rPr>
          <w:rFonts w:ascii="宋体" w:hAnsi="宋体"/>
          <w:sz w:val="28"/>
          <w:szCs w:val="28"/>
          <w:shd w:val="clear" w:color="auto" w:fill="FFFFFF"/>
        </w:rPr>
      </w:pPr>
      <w:r>
        <w:rPr>
          <w:rFonts w:hint="eastAsia" w:ascii="宋体" w:hAnsi="宋体" w:cs="仿宋"/>
          <w:b/>
          <w:sz w:val="28"/>
          <w:szCs w:val="28"/>
        </w:rPr>
        <w:t xml:space="preserve">第十三条  </w:t>
      </w:r>
      <w:r>
        <w:rPr>
          <w:rFonts w:hint="eastAsia" w:ascii="宋体" w:hAnsi="宋体"/>
          <w:sz w:val="28"/>
          <w:szCs w:val="28"/>
          <w:shd w:val="clear" w:color="auto" w:fill="FFFFFF"/>
        </w:rPr>
        <w:t>武装部将学院征兵报名学生的《大学生预征对象登记表》、《高校学生应征入伍学费补偿国家助学贷款代偿申请表》和《高校学生退役复学学费减免申请表》交学生工作处、财务处审查、汇签，并报上级武装部审核，最终确定学院征兵对象。</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第十四条  </w:t>
      </w:r>
      <w:r>
        <w:rPr>
          <w:rFonts w:hint="eastAsia" w:ascii="宋体" w:hAnsi="宋体"/>
          <w:sz w:val="28"/>
          <w:szCs w:val="28"/>
          <w:shd w:val="clear" w:color="auto" w:fill="FFFFFF"/>
        </w:rPr>
        <w:t>武装部将征兵对象的《大学生预征对象登记表》、《高校学生应征入伍学费补偿国家助学贷款代偿申请表》和《高校学生退役复学学费减免申请表》发到各系，各系及时发放到征兵对象本人，由征兵对象本人保存。</w:t>
      </w:r>
    </w:p>
    <w:p>
      <w:pPr>
        <w:spacing w:line="440" w:lineRule="exact"/>
        <w:ind w:left="2" w:firstLine="562" w:firstLineChars="200"/>
        <w:rPr>
          <w:rFonts w:ascii="宋体" w:hAnsi="宋体"/>
          <w:sz w:val="28"/>
          <w:szCs w:val="28"/>
          <w:shd w:val="clear" w:color="auto" w:fill="FFFFFF"/>
        </w:rPr>
      </w:pPr>
      <w:r>
        <w:rPr>
          <w:rFonts w:hint="eastAsia" w:ascii="宋体" w:hAnsi="宋体" w:cs="仿宋"/>
          <w:b/>
          <w:sz w:val="28"/>
          <w:szCs w:val="28"/>
        </w:rPr>
        <w:t xml:space="preserve">第十五条  </w:t>
      </w:r>
      <w:r>
        <w:rPr>
          <w:rFonts w:hint="eastAsia" w:ascii="宋体" w:hAnsi="宋体"/>
          <w:sz w:val="28"/>
          <w:szCs w:val="28"/>
          <w:shd w:val="clear" w:color="auto" w:fill="FFFFFF"/>
        </w:rPr>
        <w:t>各系通知征兵对象到学院或户籍所在地县（市、区）人民政府征兵办公室报名应征，并将《大学生预征对象登记表》、《高校学生应征入伍学费补偿国家助学贷款代偿申请表》和《高校学生退役复学学费减免申请表》交县（市、区）人民政府征兵办公室。征集地为学院的，将相关表格材料交由学院武装部统一办理。</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第十六条   </w:t>
      </w:r>
      <w:r>
        <w:rPr>
          <w:rFonts w:hint="eastAsia" w:ascii="宋体" w:hAnsi="宋体"/>
          <w:sz w:val="28"/>
          <w:szCs w:val="28"/>
          <w:shd w:val="clear" w:color="auto" w:fill="FFFFFF"/>
        </w:rPr>
        <w:t>已批准入伍服义务兵役的学生，由其亲属持</w:t>
      </w:r>
    </w:p>
    <w:p>
      <w:pPr>
        <w:spacing w:line="440" w:lineRule="exact"/>
        <w:ind w:left="560" w:hanging="560" w:hangingChars="200"/>
        <w:rPr>
          <w:rFonts w:ascii="宋体" w:hAnsi="宋体"/>
          <w:sz w:val="28"/>
          <w:szCs w:val="28"/>
          <w:shd w:val="clear" w:color="auto" w:fill="FFFFFF"/>
        </w:rPr>
      </w:pPr>
      <w:r>
        <w:rPr>
          <w:rFonts w:hint="eastAsia" w:ascii="宋体" w:hAnsi="宋体"/>
          <w:sz w:val="28"/>
          <w:szCs w:val="28"/>
          <w:shd w:val="clear" w:color="auto" w:fill="FFFFFF"/>
        </w:rPr>
        <w:t>入伍通知书到学院，由武装部协调办理保留学籍、学费补偿等手续。</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第十七条  </w:t>
      </w:r>
      <w:r>
        <w:rPr>
          <w:rFonts w:hint="eastAsia" w:ascii="宋体" w:hAnsi="宋体"/>
          <w:sz w:val="28"/>
          <w:szCs w:val="28"/>
          <w:shd w:val="clear" w:color="auto" w:fill="FFFFFF"/>
        </w:rPr>
        <w:t>对没有在校办理征兵手续的学生，在户籍所在地县（市、区）人民政府征兵办公室报名应征入伍并回学校补办手续的，学院予以办理。</w:t>
      </w:r>
    </w:p>
    <w:p>
      <w:pPr>
        <w:spacing w:line="440" w:lineRule="exact"/>
        <w:ind w:left="560" w:hanging="560" w:hangingChars="200"/>
        <w:rPr>
          <w:rFonts w:ascii="宋体" w:hAnsi="宋体"/>
          <w:sz w:val="28"/>
          <w:szCs w:val="28"/>
          <w:shd w:val="clear" w:color="auto" w:fill="FFFFFF"/>
        </w:rPr>
      </w:pPr>
    </w:p>
    <w:p>
      <w:pPr>
        <w:spacing w:line="440" w:lineRule="exact"/>
        <w:jc w:val="center"/>
        <w:rPr>
          <w:rFonts w:ascii="黑体" w:hAnsi="黑体" w:eastAsia="黑体"/>
          <w:b/>
          <w:sz w:val="28"/>
          <w:szCs w:val="28"/>
          <w:shd w:val="clear" w:color="auto" w:fill="FFFFFF"/>
        </w:rPr>
      </w:pPr>
      <w:bookmarkStart w:id="17" w:name="_Toc29046_WPSOffice_Level2"/>
      <w:bookmarkStart w:id="18" w:name="_Toc31784_WPSOffice_Level1"/>
      <w:bookmarkStart w:id="19" w:name="_Toc27150_WPSOffice_Level2"/>
      <w:r>
        <w:rPr>
          <w:rFonts w:hint="eastAsia" w:ascii="黑体" w:hAnsi="黑体" w:eastAsia="黑体"/>
          <w:b/>
          <w:sz w:val="28"/>
          <w:szCs w:val="28"/>
          <w:shd w:val="clear" w:color="auto" w:fill="FFFFFF"/>
        </w:rPr>
        <w:t>第五章  优抚政策</w:t>
      </w:r>
      <w:bookmarkEnd w:id="17"/>
      <w:bookmarkEnd w:id="18"/>
      <w:bookmarkEnd w:id="19"/>
    </w:p>
    <w:p>
      <w:pPr>
        <w:spacing w:line="440" w:lineRule="exact"/>
        <w:ind w:left="2" w:firstLine="621" w:firstLineChars="221"/>
        <w:rPr>
          <w:rFonts w:ascii="宋体" w:hAnsi="宋体"/>
          <w:sz w:val="28"/>
          <w:szCs w:val="28"/>
          <w:shd w:val="clear" w:color="auto" w:fill="FFFFFF"/>
        </w:rPr>
      </w:pPr>
      <w:r>
        <w:rPr>
          <w:rFonts w:hint="eastAsia" w:ascii="宋体" w:hAnsi="宋体" w:cs="仿宋"/>
          <w:b/>
          <w:sz w:val="28"/>
          <w:szCs w:val="28"/>
        </w:rPr>
        <w:t xml:space="preserve">第十八条  </w:t>
      </w:r>
      <w:r>
        <w:rPr>
          <w:rFonts w:hint="eastAsia" w:ascii="宋体" w:hAnsi="宋体"/>
          <w:sz w:val="28"/>
          <w:szCs w:val="28"/>
          <w:shd w:val="clear" w:color="auto" w:fill="FFFFFF"/>
        </w:rPr>
        <w:t>应征入伍学生在享有国家及自治区制定的各类优抚政策的同时，学院在经济资助、学业保障、专业调整上给予一定的扶持。</w:t>
      </w:r>
    </w:p>
    <w:p>
      <w:pPr>
        <w:spacing w:line="440" w:lineRule="exact"/>
        <w:ind w:left="2" w:firstLine="621" w:firstLineChars="221"/>
        <w:rPr>
          <w:rFonts w:ascii="宋体" w:hAnsi="宋体"/>
          <w:sz w:val="28"/>
          <w:szCs w:val="28"/>
          <w:shd w:val="clear" w:color="auto" w:fill="FFFFFF"/>
        </w:rPr>
      </w:pPr>
      <w:r>
        <w:rPr>
          <w:rFonts w:hint="eastAsia" w:ascii="宋体" w:hAnsi="宋体" w:cs="仿宋"/>
          <w:b/>
          <w:sz w:val="28"/>
          <w:szCs w:val="28"/>
        </w:rPr>
        <w:t xml:space="preserve">第十九条   </w:t>
      </w:r>
      <w:r>
        <w:rPr>
          <w:rFonts w:hint="eastAsia" w:ascii="宋体" w:hAnsi="宋体"/>
          <w:sz w:val="28"/>
          <w:szCs w:val="28"/>
          <w:shd w:val="clear" w:color="auto" w:fill="FFFFFF"/>
        </w:rPr>
        <w:t>应征入伍学生的经济优抚</w:t>
      </w:r>
    </w:p>
    <w:p>
      <w:pPr>
        <w:spacing w:line="440" w:lineRule="exact"/>
        <w:ind w:left="2" w:firstLine="618" w:firstLineChars="221"/>
        <w:rPr>
          <w:rFonts w:ascii="宋体" w:hAnsi="宋体"/>
          <w:sz w:val="28"/>
          <w:szCs w:val="28"/>
          <w:shd w:val="clear" w:color="auto" w:fill="FFFFFF"/>
        </w:rPr>
      </w:pPr>
      <w:r>
        <w:rPr>
          <w:rFonts w:hint="eastAsia" w:ascii="宋体" w:hAnsi="宋体"/>
          <w:sz w:val="28"/>
          <w:szCs w:val="28"/>
          <w:shd w:val="clear" w:color="auto" w:fill="FFFFFF"/>
        </w:rPr>
        <w:t>应征入伍学生享受国家的学费补偿助学贷款代偿和学费资助等相关经济政策。</w:t>
      </w:r>
    </w:p>
    <w:p>
      <w:pPr>
        <w:spacing w:line="440" w:lineRule="exact"/>
        <w:ind w:firstLine="638" w:firstLineChars="227"/>
        <w:rPr>
          <w:rFonts w:ascii="宋体" w:hAnsi="宋体"/>
          <w:sz w:val="28"/>
          <w:szCs w:val="28"/>
          <w:shd w:val="clear" w:color="auto" w:fill="FFFFFF"/>
        </w:rPr>
      </w:pPr>
      <w:r>
        <w:rPr>
          <w:rFonts w:hint="eastAsia" w:ascii="宋体" w:hAnsi="宋体" w:cs="仿宋"/>
          <w:b/>
          <w:sz w:val="28"/>
          <w:szCs w:val="28"/>
        </w:rPr>
        <w:t xml:space="preserve">第二十条   </w:t>
      </w:r>
      <w:r>
        <w:rPr>
          <w:rFonts w:hint="eastAsia" w:ascii="宋体" w:hAnsi="宋体"/>
          <w:sz w:val="28"/>
          <w:szCs w:val="28"/>
          <w:shd w:val="clear" w:color="auto" w:fill="FFFFFF"/>
        </w:rPr>
        <w:t>应征入伍及退役复学学生学习成绩的管理</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应征参军入伍可视为实习，任课教师和系部根据学生在校实习表现或部队出具的有关认定给予实习成绩，成绩原则上给予</w:t>
      </w:r>
      <w:r>
        <w:rPr>
          <w:rFonts w:ascii="宋体" w:hAnsi="宋体"/>
          <w:sz w:val="28"/>
          <w:szCs w:val="28"/>
          <w:shd w:val="clear" w:color="auto" w:fill="FFFFFF"/>
        </w:rPr>
        <w:t>80</w:t>
      </w:r>
      <w:r>
        <w:rPr>
          <w:rFonts w:hint="eastAsia" w:ascii="宋体" w:hAnsi="宋体"/>
          <w:sz w:val="28"/>
          <w:szCs w:val="28"/>
          <w:shd w:val="clear" w:color="auto" w:fill="FFFFFF"/>
        </w:rPr>
        <w:t>分或良好。退役复学学生可以免除新生军训。</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第二十一条   </w:t>
      </w:r>
      <w:r>
        <w:rPr>
          <w:rFonts w:hint="eastAsia" w:ascii="宋体" w:hAnsi="宋体"/>
          <w:sz w:val="28"/>
          <w:szCs w:val="28"/>
          <w:shd w:val="clear" w:color="auto" w:fill="FFFFFF"/>
        </w:rPr>
        <w:t>退役复学学生专业调整</w:t>
      </w:r>
    </w:p>
    <w:p>
      <w:pPr>
        <w:spacing w:line="440" w:lineRule="exact"/>
        <w:ind w:firstLine="560" w:firstLineChars="200"/>
        <w:rPr>
          <w:rFonts w:ascii="宋体" w:hAnsi="宋体" w:cs="Calibri"/>
          <w:sz w:val="28"/>
          <w:szCs w:val="28"/>
          <w:shd w:val="clear" w:color="auto" w:fill="FFFFFF"/>
        </w:rPr>
      </w:pPr>
      <w:r>
        <w:rPr>
          <w:rFonts w:hint="eastAsia" w:ascii="宋体" w:hAnsi="宋体" w:cs="Calibri"/>
          <w:sz w:val="28"/>
          <w:szCs w:val="28"/>
          <w:shd w:val="clear" w:color="auto" w:fill="FFFFFF"/>
        </w:rPr>
        <w:t>1</w:t>
      </w:r>
      <w:r>
        <w:rPr>
          <w:rFonts w:ascii="宋体" w:hAnsi="宋体" w:cs="Calibri"/>
          <w:sz w:val="28"/>
          <w:szCs w:val="28"/>
          <w:shd w:val="clear" w:color="auto" w:fill="FFFFFF"/>
        </w:rPr>
        <w:t>.</w:t>
      </w:r>
      <w:r>
        <w:rPr>
          <w:rFonts w:hint="eastAsia" w:ascii="宋体" w:hAnsi="宋体" w:cs="Calibri"/>
          <w:sz w:val="28"/>
          <w:szCs w:val="28"/>
          <w:shd w:val="clear" w:color="auto" w:fill="FFFFFF"/>
        </w:rPr>
        <w:t>专业调整实施范围</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为了保证学院正常的教学秩序，退役复学学生一般应当在被录取的专业完成学业，但对下列二类情况，经学院批准后可以转专业：</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第一类：退役复学学生确有转入专业的特长和兴趣，转专业更能发挥其专长。</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第二类：退役复学学生学习原专业确有困难，不转专业则无法继续完成学业。</w:t>
      </w:r>
    </w:p>
    <w:p>
      <w:pPr>
        <w:spacing w:line="440" w:lineRule="exact"/>
        <w:ind w:firstLine="560" w:firstLineChars="200"/>
        <w:rPr>
          <w:rFonts w:ascii="宋体" w:hAnsi="宋体" w:cs="Calibri"/>
          <w:sz w:val="28"/>
          <w:szCs w:val="28"/>
          <w:shd w:val="clear" w:color="auto" w:fill="FFFFFF"/>
        </w:rPr>
      </w:pPr>
      <w:r>
        <w:rPr>
          <w:rFonts w:hint="eastAsia" w:ascii="宋体" w:hAnsi="宋体" w:cs="Calibri"/>
          <w:sz w:val="28"/>
          <w:szCs w:val="28"/>
          <w:shd w:val="clear" w:color="auto" w:fill="FFFFFF"/>
        </w:rPr>
        <w:t>2</w:t>
      </w:r>
      <w:r>
        <w:rPr>
          <w:rFonts w:ascii="宋体" w:hAnsi="宋体" w:cs="Calibri"/>
          <w:sz w:val="28"/>
          <w:szCs w:val="28"/>
          <w:shd w:val="clear" w:color="auto" w:fill="FFFFFF"/>
        </w:rPr>
        <w:t>.</w:t>
      </w:r>
      <w:r>
        <w:rPr>
          <w:rFonts w:hint="eastAsia" w:ascii="宋体" w:hAnsi="宋体" w:cs="Calibri"/>
          <w:sz w:val="28"/>
          <w:szCs w:val="28"/>
          <w:shd w:val="clear" w:color="auto" w:fill="FFFFFF"/>
        </w:rPr>
        <w:t>专业调整申报条件</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学生在服役期间思想积极进步，刻苦训练，服役期间未受到纪律处分；且在服役期间表现良好，顺利完成兵役任务，按期回校复学。</w:t>
      </w:r>
    </w:p>
    <w:p>
      <w:pPr>
        <w:spacing w:line="440" w:lineRule="exact"/>
        <w:ind w:firstLine="560" w:firstLineChars="200"/>
        <w:rPr>
          <w:rFonts w:ascii="宋体" w:hAnsi="宋体" w:cs="Calibri"/>
          <w:sz w:val="28"/>
          <w:szCs w:val="28"/>
          <w:shd w:val="clear" w:color="auto" w:fill="FFFFFF"/>
        </w:rPr>
      </w:pPr>
      <w:r>
        <w:rPr>
          <w:rFonts w:hint="eastAsia" w:ascii="宋体" w:hAnsi="宋体" w:cs="Calibri"/>
          <w:sz w:val="28"/>
          <w:szCs w:val="28"/>
          <w:shd w:val="clear" w:color="auto" w:fill="FFFFFF"/>
        </w:rPr>
        <w:t>3</w:t>
      </w:r>
      <w:r>
        <w:rPr>
          <w:rFonts w:ascii="宋体" w:hAnsi="宋体" w:cs="Calibri"/>
          <w:sz w:val="28"/>
          <w:szCs w:val="28"/>
          <w:shd w:val="clear" w:color="auto" w:fill="FFFFFF"/>
        </w:rPr>
        <w:t>.</w:t>
      </w:r>
      <w:r>
        <w:rPr>
          <w:rFonts w:hint="eastAsia" w:ascii="宋体" w:hAnsi="宋体" w:cs="Calibri"/>
          <w:sz w:val="28"/>
          <w:szCs w:val="28"/>
          <w:shd w:val="clear" w:color="auto" w:fill="FFFFFF"/>
        </w:rPr>
        <w:t>专业调整限制条件</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退役复学后为专科二年级或专科三年级的学生不可申请转专业；招生录取时有特殊要求或以特殊形式招生录取者不得与其它专业互转（如不同学历教育、中高职单招、对口升学、免费师范生、等学生）；</w:t>
      </w:r>
    </w:p>
    <w:p>
      <w:pPr>
        <w:spacing w:line="440" w:lineRule="exact"/>
        <w:ind w:firstLine="560" w:firstLineChars="200"/>
        <w:rPr>
          <w:rFonts w:hint="eastAsia" w:ascii="宋体" w:hAnsi="宋体" w:eastAsia="仿宋_GB2312"/>
          <w:sz w:val="28"/>
          <w:szCs w:val="28"/>
          <w:shd w:val="clear" w:color="auto" w:fill="FFFFFF"/>
          <w:lang w:eastAsia="zh-CN"/>
        </w:rPr>
      </w:pPr>
      <w:r>
        <w:rPr>
          <w:rFonts w:ascii="宋体" w:hAnsi="宋体"/>
          <w:sz w:val="28"/>
          <w:szCs w:val="28"/>
          <w:shd w:val="clear" w:color="auto" w:fill="FFFFFF"/>
        </w:rPr>
        <w:t>4.</w:t>
      </w:r>
      <w:r>
        <w:rPr>
          <w:rFonts w:hint="eastAsia" w:ascii="宋体" w:hAnsi="宋体"/>
          <w:sz w:val="28"/>
          <w:szCs w:val="28"/>
          <w:shd w:val="clear" w:color="auto" w:fill="FFFFFF"/>
        </w:rPr>
        <w:t>专业调整办理程序</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申请退役复学转专业学生需在回校办理复学手续的当学期内向武装部提出书面申请；经初审合格、公示无异议后，由学院退役复学学生转专业领导小组批准后报校长办公会审议通过；校长办公会通过后，以正式文件形式下发全校，相关部门予以落实。</w:t>
      </w:r>
    </w:p>
    <w:p>
      <w:pPr>
        <w:spacing w:line="440" w:lineRule="exact"/>
        <w:ind w:firstLine="560" w:firstLineChars="200"/>
        <w:rPr>
          <w:rFonts w:ascii="宋体" w:hAnsi="宋体"/>
          <w:sz w:val="28"/>
          <w:szCs w:val="28"/>
          <w:shd w:val="clear" w:color="auto" w:fill="FFFFFF"/>
        </w:rPr>
      </w:pPr>
      <w:r>
        <w:rPr>
          <w:rFonts w:ascii="宋体" w:hAnsi="宋体"/>
          <w:sz w:val="28"/>
          <w:szCs w:val="28"/>
          <w:shd w:val="clear" w:color="auto" w:fill="FFFFFF"/>
        </w:rPr>
        <w:t>5.</w:t>
      </w:r>
      <w:r>
        <w:rPr>
          <w:rFonts w:hint="eastAsia" w:ascii="宋体" w:hAnsi="宋体"/>
          <w:sz w:val="28"/>
          <w:szCs w:val="28"/>
          <w:shd w:val="clear" w:color="auto" w:fill="FFFFFF"/>
        </w:rPr>
        <w:t>转专业学生学费缴纳</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学生转入新专业后，原则上从新学年开始学费按新专业同年级的收费标准缴纳。</w:t>
      </w:r>
    </w:p>
    <w:p>
      <w:pPr>
        <w:spacing w:line="440" w:lineRule="exact"/>
        <w:ind w:firstLine="560" w:firstLineChars="200"/>
        <w:rPr>
          <w:rFonts w:ascii="宋体" w:hAnsi="宋体"/>
          <w:sz w:val="28"/>
          <w:szCs w:val="28"/>
          <w:shd w:val="clear" w:color="auto" w:fill="FFFFFF"/>
        </w:rPr>
      </w:pPr>
      <w:r>
        <w:rPr>
          <w:rFonts w:ascii="宋体" w:hAnsi="宋体"/>
          <w:sz w:val="28"/>
          <w:szCs w:val="28"/>
          <w:shd w:val="clear" w:color="auto" w:fill="FFFFFF"/>
        </w:rPr>
        <w:t>6.</w:t>
      </w:r>
      <w:r>
        <w:rPr>
          <w:rFonts w:hint="eastAsia" w:ascii="宋体" w:hAnsi="宋体"/>
          <w:sz w:val="28"/>
          <w:szCs w:val="28"/>
          <w:shd w:val="clear" w:color="auto" w:fill="FFFFFF"/>
        </w:rPr>
        <w:t>转专业学生的试读期限</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学院设置退役复学转专业试读期。从退役复学学生转到新专业开始计算，试读期为</w:t>
      </w:r>
      <w:r>
        <w:rPr>
          <w:rFonts w:ascii="宋体" w:hAnsi="宋体"/>
          <w:sz w:val="28"/>
          <w:szCs w:val="28"/>
          <w:shd w:val="clear" w:color="auto" w:fill="FFFFFF"/>
        </w:rPr>
        <w:t>14</w:t>
      </w:r>
      <w:r>
        <w:rPr>
          <w:rFonts w:hint="eastAsia" w:ascii="宋体" w:hAnsi="宋体"/>
          <w:sz w:val="28"/>
          <w:szCs w:val="28"/>
          <w:shd w:val="clear" w:color="auto" w:fill="FFFFFF"/>
        </w:rPr>
        <w:t>天，在试读期间，学生若不适应新专业，可由本人提出申请转回原专业。试读期之后转回原专业或其它专业的申请概不受理。</w:t>
      </w:r>
    </w:p>
    <w:p>
      <w:pPr>
        <w:spacing w:line="440" w:lineRule="exact"/>
        <w:ind w:firstLine="560" w:firstLineChars="200"/>
        <w:rPr>
          <w:rFonts w:ascii="宋体" w:hAnsi="宋体"/>
          <w:sz w:val="28"/>
          <w:szCs w:val="28"/>
          <w:shd w:val="clear" w:color="auto" w:fill="FFFFFF"/>
        </w:rPr>
      </w:pPr>
      <w:r>
        <w:rPr>
          <w:rFonts w:ascii="宋体" w:hAnsi="宋体"/>
          <w:sz w:val="28"/>
          <w:szCs w:val="28"/>
          <w:shd w:val="clear" w:color="auto" w:fill="FFFFFF"/>
        </w:rPr>
        <w:t>7.</w:t>
      </w:r>
      <w:r>
        <w:rPr>
          <w:rFonts w:hint="eastAsia" w:ascii="宋体" w:hAnsi="宋体"/>
          <w:sz w:val="28"/>
          <w:szCs w:val="28"/>
          <w:shd w:val="clear" w:color="auto" w:fill="FFFFFF"/>
        </w:rPr>
        <w:t>转专业学生的成绩管理</w:t>
      </w:r>
    </w:p>
    <w:p>
      <w:pPr>
        <w:spacing w:line="44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允许退役复学转专业的学生，进入新专业学习后，原专业的课程成绩与学分予以认定，但原专业不及格的课程，学生要另选新专业课程获得相应学分，并按学分缴纳相应费用。学生毕业时总学分原则上要求达到新专业同年级的最低总学分。</w:t>
      </w:r>
    </w:p>
    <w:p>
      <w:pPr>
        <w:spacing w:line="440" w:lineRule="exact"/>
        <w:ind w:firstLine="557" w:firstLineChars="199"/>
        <w:rPr>
          <w:rFonts w:ascii="宋体" w:hAnsi="宋体"/>
          <w:sz w:val="28"/>
          <w:szCs w:val="28"/>
          <w:shd w:val="clear" w:color="auto" w:fill="FFFFFF"/>
        </w:rPr>
      </w:pPr>
    </w:p>
    <w:p>
      <w:pPr>
        <w:spacing w:line="440" w:lineRule="exact"/>
        <w:ind w:left="562" w:hanging="562" w:hangingChars="200"/>
        <w:jc w:val="center"/>
        <w:rPr>
          <w:rFonts w:ascii="黑体" w:hAnsi="黑体" w:eastAsia="黑体"/>
          <w:b/>
          <w:sz w:val="28"/>
          <w:szCs w:val="28"/>
          <w:shd w:val="clear" w:color="auto" w:fill="FFFFFF"/>
        </w:rPr>
      </w:pPr>
      <w:bookmarkStart w:id="20" w:name="_Toc9589_WPSOffice_Level1"/>
      <w:bookmarkStart w:id="21" w:name="_Toc8202_WPSOffice_Level2"/>
      <w:bookmarkStart w:id="22" w:name="_Toc3832_WPSOffice_Level2"/>
      <w:r>
        <w:rPr>
          <w:rFonts w:hint="eastAsia" w:ascii="黑体" w:hAnsi="黑体" w:eastAsia="黑体"/>
          <w:b/>
          <w:sz w:val="28"/>
          <w:szCs w:val="28"/>
          <w:shd w:val="clear" w:color="auto" w:fill="FFFFFF"/>
        </w:rPr>
        <w:t>第六章  管理与监督</w:t>
      </w:r>
      <w:bookmarkEnd w:id="20"/>
      <w:bookmarkEnd w:id="21"/>
      <w:bookmarkEnd w:id="22"/>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第二十二条   </w:t>
      </w:r>
      <w:r>
        <w:rPr>
          <w:rFonts w:hint="eastAsia" w:ascii="宋体" w:hAnsi="宋体"/>
          <w:sz w:val="28"/>
          <w:szCs w:val="28"/>
          <w:shd w:val="clear" w:color="auto" w:fill="FFFFFF"/>
        </w:rPr>
        <w:t>因本人思想原因、故意隐瞒病史或违法犯罪等行为造成退兵的大学生，取消补偿学费或学费资助和代偿国家助学贷款资格，同时不享受相关优抚政策。</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第二十三条   </w:t>
      </w:r>
      <w:r>
        <w:rPr>
          <w:rFonts w:hint="eastAsia" w:ascii="宋体" w:hAnsi="宋体"/>
          <w:sz w:val="28"/>
          <w:szCs w:val="28"/>
          <w:shd w:val="clear" w:color="auto" w:fill="FFFFFF"/>
        </w:rPr>
        <w:t>被部队退回的应届毕业生，其已补偿的学费或代偿的国家助学贷款本息资金由毕业生户籍所在地县（市、区）教育行政部门会同同级人民政府征兵办公室收回。</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第二十四条   </w:t>
      </w:r>
      <w:r>
        <w:rPr>
          <w:rFonts w:hint="eastAsia" w:ascii="宋体" w:hAnsi="宋体"/>
          <w:sz w:val="28"/>
          <w:szCs w:val="28"/>
          <w:shd w:val="clear" w:color="auto" w:fill="FFFFFF"/>
        </w:rPr>
        <w:t>被部队退回并取消补偿代偿资格的在校非毕业生，如退回学生返回其原户籍所在地，其已补偿的学费或代偿的国家助学贷款由学生户籍所在地县（市、区）教育行政部门会同同级人民政府征兵办公室收回；如退回学生返回学院，其已补偿的学费或代偿的国家助学贷款由学院学生工作部（处）收回，并上缴全国学生资助管理中心。</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第二十五条  </w:t>
      </w:r>
      <w:r>
        <w:rPr>
          <w:rFonts w:hint="eastAsia" w:ascii="宋体" w:hAnsi="宋体"/>
          <w:sz w:val="28"/>
          <w:szCs w:val="28"/>
          <w:shd w:val="clear" w:color="auto" w:fill="FFFFFF"/>
        </w:rPr>
        <w:t>入伍高校新生在新兵检疫复查期间因身体原因被退回，可以持县级征兵办证明和高校录取通知书到录取高校办理入学手续；因身体原因不宜继续在部队服役而中途退役，可以在退役当年入学期间到录取高校办理入学手续。如错过当年入学期间，可以顺延一年到录取高校办理入学手续。高校对申请入学的入伍高校新生</w:t>
      </w:r>
      <w:r>
        <w:rPr>
          <w:rFonts w:ascii="宋体" w:hAnsi="宋体"/>
          <w:sz w:val="28"/>
          <w:szCs w:val="28"/>
          <w:shd w:val="clear" w:color="auto" w:fill="FFFFFF"/>
        </w:rPr>
        <w:t>(</w:t>
      </w:r>
      <w:r>
        <w:rPr>
          <w:rFonts w:hint="eastAsia" w:ascii="宋体" w:hAnsi="宋体"/>
          <w:sz w:val="28"/>
          <w:szCs w:val="28"/>
          <w:shd w:val="clear" w:color="auto" w:fill="FFFFFF"/>
        </w:rPr>
        <w:t>被退回及中途退役的</w:t>
      </w:r>
      <w:r>
        <w:rPr>
          <w:rFonts w:ascii="宋体" w:hAnsi="宋体"/>
          <w:sz w:val="28"/>
          <w:szCs w:val="28"/>
          <w:shd w:val="clear" w:color="auto" w:fill="FFFFFF"/>
        </w:rPr>
        <w:t>)</w:t>
      </w:r>
      <w:r>
        <w:rPr>
          <w:rFonts w:hint="eastAsia" w:ascii="宋体" w:hAnsi="宋体"/>
          <w:sz w:val="28"/>
          <w:szCs w:val="28"/>
          <w:shd w:val="clear" w:color="auto" w:fill="FFFFFF"/>
        </w:rPr>
        <w:t>按照有关规定，进行新生入学资格复查，复查合格的办理入学手续，复查不合格的取消其入学资格。入伍后因政治原因或拒绝服兵役被部队退回、服役期间受到除名或开除军籍处分的，或者被依法追究刑事责任的，所在部队有关部门负责通报其入伍地县级征兵办，并由县级征兵办告知录取高校。高校应取消其入学资格。</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第二十六条   </w:t>
      </w:r>
      <w:r>
        <w:rPr>
          <w:rFonts w:hint="eastAsia" w:ascii="宋体" w:hAnsi="宋体"/>
          <w:sz w:val="28"/>
          <w:szCs w:val="28"/>
          <w:shd w:val="clear" w:color="auto" w:fill="FFFFFF"/>
        </w:rPr>
        <w:t>服役期间，受除名、开除军籍及以上处分的不享受任何优待政策。</w:t>
      </w:r>
    </w:p>
    <w:p>
      <w:pPr>
        <w:spacing w:line="440" w:lineRule="exact"/>
        <w:ind w:firstLine="562" w:firstLineChars="200"/>
        <w:rPr>
          <w:rFonts w:ascii="宋体" w:hAnsi="宋体"/>
          <w:sz w:val="28"/>
          <w:szCs w:val="28"/>
          <w:shd w:val="clear" w:color="auto" w:fill="FFFFFF"/>
        </w:rPr>
      </w:pPr>
      <w:r>
        <w:rPr>
          <w:rFonts w:hint="eastAsia" w:ascii="宋体" w:hAnsi="宋体" w:cs="仿宋"/>
          <w:b/>
          <w:sz w:val="28"/>
          <w:szCs w:val="28"/>
        </w:rPr>
        <w:t xml:space="preserve">第二十七条  </w:t>
      </w:r>
      <w:r>
        <w:rPr>
          <w:rFonts w:hint="eastAsia" w:ascii="宋体" w:hAnsi="宋体"/>
          <w:sz w:val="28"/>
          <w:szCs w:val="28"/>
          <w:shd w:val="clear" w:color="auto" w:fill="FFFFFF"/>
        </w:rPr>
        <w:t>各系部和相关职能部门应积极落实上级下达给学院的征兵任务，确保兵员质量和数量。</w:t>
      </w:r>
    </w:p>
    <w:p>
      <w:pPr>
        <w:spacing w:line="440" w:lineRule="exact"/>
        <w:ind w:firstLine="562" w:firstLineChars="200"/>
        <w:rPr>
          <w:rFonts w:hint="eastAsia" w:ascii="宋体" w:hAnsi="宋体"/>
          <w:sz w:val="28"/>
          <w:szCs w:val="28"/>
          <w:shd w:val="clear" w:color="auto" w:fill="FFFFFF"/>
        </w:rPr>
      </w:pPr>
      <w:r>
        <w:rPr>
          <w:rFonts w:hint="eastAsia" w:ascii="宋体" w:hAnsi="宋体" w:cs="仿宋"/>
          <w:b/>
          <w:sz w:val="28"/>
          <w:szCs w:val="28"/>
        </w:rPr>
        <w:t xml:space="preserve">第二十八条  </w:t>
      </w:r>
      <w:r>
        <w:rPr>
          <w:rFonts w:hint="eastAsia" w:ascii="宋体" w:hAnsi="宋体"/>
          <w:sz w:val="28"/>
          <w:szCs w:val="28"/>
          <w:shd w:val="clear" w:color="auto" w:fill="FFFFFF"/>
        </w:rPr>
        <w:t>本办法自发布之日起施行，由学院授权武装部负责解释。</w:t>
      </w:r>
    </w:p>
    <w:p>
      <w:pPr>
        <w:spacing w:line="440" w:lineRule="exact"/>
        <w:ind w:firstLine="560" w:firstLineChars="200"/>
        <w:rPr>
          <w:rFonts w:hint="eastAsia" w:ascii="宋体" w:hAnsi="宋体"/>
          <w:sz w:val="28"/>
          <w:szCs w:val="28"/>
          <w:shd w:val="clear" w:color="auto" w:fill="FFFFFF"/>
        </w:rPr>
      </w:pPr>
    </w:p>
    <w:p>
      <w:r>
        <w:rPr>
          <w:rFonts w:hint="eastAsia" w:ascii="仿宋_GB2312" w:hAnsi="仿宋_GB2312" w:eastAsia="仿宋_GB2312" w:cs="仿宋_GB2312"/>
          <w:lang w:val="en-US" w:eastAsia="zh-CN"/>
        </w:rPr>
        <w:t>2018年12月</w:t>
      </w:r>
      <w:r>
        <w:rPr>
          <w:rFonts w:hint="eastAsia" w:ascii="仿宋_GB2312" w:hAnsi="仿宋_GB2312" w:cs="仿宋_GB2312"/>
          <w:lang w:val="en-US" w:eastAsia="zh-CN"/>
        </w:rPr>
        <w:t>18</w:t>
      </w:r>
      <w:r>
        <w:rPr>
          <w:rFonts w:hint="eastAsia" w:ascii="仿宋_GB2312" w:hAnsi="仿宋_GB2312" w:eastAsia="仿宋_GB2312" w:cs="仿宋_GB2312"/>
          <w:lang w:val="en-US"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5ED9"/>
    <w:rsid w:val="77A5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left"/>
    </w:pPr>
    <w:rPr>
      <w:rFonts w:ascii="Times New Roman" w:hAnsi="Times New Roman" w:eastAsia="仿宋_GB2312"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120" w:line="560" w:lineRule="exact"/>
      <w:jc w:val="center"/>
      <w:outlineLvl w:val="0"/>
    </w:pPr>
    <w:rPr>
      <w:rFonts w:ascii="Cambria" w:hAnsi="Cambria" w:eastAsia="方正小标宋简体"/>
      <w:b/>
      <w:bCs/>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2022-03-13T09:08:00Z</dcterms:created>
  <dc:creator>Οo汧心宀赑оΟ</dc:creator>
  <cp:lastModifiedBy>Οo汧心宀赑оΟ</cp:lastModifiedBy>
  <dcterms:modified xsi:type="dcterms:W3CDTF">2022-03-13T09:08:50Z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542C24C2B1504E43A2B04A28A0E2AB7D</vt:lpwstr>
  </property>
</Properties>
</file>